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11B0" w14:textId="77777777" w:rsidR="003D4EA2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Културен календар на</w:t>
      </w:r>
    </w:p>
    <w:p w14:paraId="3F643F37" w14:textId="77777777" w:rsidR="003D4EA2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НЧ „Светлина - 1861“ за 2023 г.</w:t>
      </w:r>
    </w:p>
    <w:p w14:paraId="03D9F641" w14:textId="77777777" w:rsidR="003D4EA2" w:rsidRDefault="003D4E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c"/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9"/>
        <w:gridCol w:w="6301"/>
        <w:gridCol w:w="2620"/>
      </w:tblGrid>
      <w:tr w:rsidR="003D4EA2" w14:paraId="582140A2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C3D9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4A6D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1554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3D4EA2" w14:paraId="7C820D52" w14:textId="77777777">
        <w:trPr>
          <w:trHeight w:val="183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7047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януари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1D12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06.01. – Христо Ботев – 175 г.</w:t>
            </w:r>
          </w:p>
          <w:p w14:paraId="74092E1A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9.01 – Освобождението на Шипка</w:t>
            </w:r>
          </w:p>
          <w:p w14:paraId="1F3A914F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E552E7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AA1B2C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 01 – 160 г. Алеко Константинов</w:t>
            </w:r>
          </w:p>
          <w:p w14:paraId="74E123C0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256280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40BC1D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 01  -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Атанасовден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Занаятчийска среща на ножари и  железари </w:t>
            </w:r>
          </w:p>
          <w:p w14:paraId="6B7D88DD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687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</w:p>
          <w:p w14:paraId="59CB8F17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Паметник Хр.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Патрев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Шипченски Манастир “Рождество Христово”</w:t>
            </w:r>
          </w:p>
          <w:p w14:paraId="713D4F9A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  <w:p w14:paraId="5823B683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1DAB42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4003DB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Стефан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Крън</w:t>
            </w:r>
          </w:p>
          <w:p w14:paraId="00E0AC39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3BBB02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4EA2" w14:paraId="0BC44CF6" w14:textId="77777777">
        <w:trPr>
          <w:trHeight w:val="196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70A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февруари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D50A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01.02 Дигитално представяне на албума за дарителството</w:t>
            </w:r>
          </w:p>
          <w:p w14:paraId="7561A244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02 „Трифон Зарезан – конкурс за най- добро домашно вино и  търг на бутилки с вина - победители от миналата година. </w:t>
            </w:r>
          </w:p>
          <w:p w14:paraId="3D9B0F67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 02  – 150 г. от обесването на В. Левски - рецитал </w:t>
            </w:r>
          </w:p>
          <w:p w14:paraId="00AAB046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 02 - Сирни заговезни - Кукери</w:t>
            </w:r>
          </w:p>
          <w:p w14:paraId="2F391658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Работилницата на баба Марта-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работилничката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включва около 4 събирания през февруари и правене на мартеници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E83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</w:p>
          <w:p w14:paraId="6F4A63F2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Местностите Кръстеца и Чифлика</w:t>
            </w:r>
          </w:p>
          <w:p w14:paraId="13E92FA8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D5F38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Читалище/Училище</w:t>
            </w:r>
          </w:p>
          <w:p w14:paraId="71EB93E5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гр. Шипка </w:t>
            </w:r>
          </w:p>
          <w:p w14:paraId="7595B817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Читалище </w:t>
            </w:r>
          </w:p>
        </w:tc>
      </w:tr>
      <w:tr w:rsidR="003D4EA2" w14:paraId="58DFF07F" w14:textId="77777777">
        <w:trPr>
          <w:trHeight w:val="259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1D90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686" w14:textId="77777777" w:rsidR="003D4E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 Баба Марта,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ичене в гр. Шипка </w:t>
            </w:r>
          </w:p>
          <w:p w14:paraId="6AEFD8C5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1.03 – 80 г. от рождението на Георги Китов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постерна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изложба, вкл. отбелязване на деня на самодееца</w:t>
            </w:r>
          </w:p>
          <w:p w14:paraId="0E5BF275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03.03 Празничен концерт - Честване на 3-ти март, 12 ч.:</w:t>
            </w:r>
          </w:p>
          <w:p w14:paraId="787133C3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9DBC810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96C9FA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03.03 Ден на отворените врати </w:t>
            </w:r>
          </w:p>
          <w:p w14:paraId="06CF768F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03ED7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Репетиции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лазаровден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E950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Шипка</w:t>
            </w:r>
          </w:p>
          <w:p w14:paraId="7DDB4CB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Салона на читалището</w:t>
            </w:r>
          </w:p>
          <w:p w14:paraId="611A3010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B2C92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подножието на стълбите към Манастира</w:t>
            </w:r>
          </w:p>
          <w:p w14:paraId="19DABF5F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77EC64D1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E4A6CD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Читалище</w:t>
            </w:r>
          </w:p>
        </w:tc>
      </w:tr>
      <w:tr w:rsidR="003D4EA2" w14:paraId="42B9E6C9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12CD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141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„В чудния свят на приказките” – отбелязване месеца на детската книга.</w:t>
            </w:r>
          </w:p>
          <w:p w14:paraId="641EC8F5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 04. - Лазаровден</w:t>
            </w:r>
          </w:p>
          <w:p w14:paraId="0C1057B8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09. 04.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Кумичене</w:t>
            </w:r>
            <w:proofErr w:type="spellEnd"/>
          </w:p>
          <w:p w14:paraId="6A01D2DB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     Велики четвъртък - боядисване на яйца</w:t>
            </w:r>
          </w:p>
          <w:p w14:paraId="6303116B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 04 - Изложба базар на яйца за Великден</w:t>
            </w:r>
          </w:p>
          <w:p w14:paraId="07C02B5D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4C3B11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82E26D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 04 - Международен ден за опазване на паметниците на културата - ден на отворените врати. </w:t>
            </w:r>
          </w:p>
          <w:p w14:paraId="45355520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0F8B43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5E4CA0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Образователна програма: Обучения по занаяти: ножарство, бродерия. </w:t>
            </w:r>
          </w:p>
          <w:p w14:paraId="09AE7450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B0E0E8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25. 04 - Дигитално представяне на изложбата “Светлина за Шипка” </w:t>
            </w:r>
          </w:p>
          <w:p w14:paraId="10B0CE78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F2F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Библиотека, детска градина и училище</w:t>
            </w:r>
          </w:p>
          <w:p w14:paraId="599AE3C0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Шипка</w:t>
            </w:r>
          </w:p>
          <w:p w14:paraId="26202940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Шипка</w:t>
            </w:r>
          </w:p>
          <w:p w14:paraId="3ADB3053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05D9C336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0E22A70B" w14:textId="77777777" w:rsidR="003D4EA2" w:rsidRDefault="003D4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6EFBDA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 и из гр. Шипка</w:t>
            </w:r>
          </w:p>
          <w:p w14:paraId="56C0D680" w14:textId="77777777" w:rsidR="003D4EA2" w:rsidRDefault="003D4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F1D374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5E49D2A5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22E50C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</w:p>
        </w:tc>
      </w:tr>
      <w:tr w:rsidR="003D4EA2" w14:paraId="4E3B78CD" w14:textId="77777777">
        <w:trPr>
          <w:trHeight w:val="129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764C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342D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 05 - Представяне на книгата „Ръкописите на Боян Чомаков“, издадена по повод 160 години от създаването на читалището</w:t>
            </w:r>
          </w:p>
          <w:p w14:paraId="44F871D9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 05 - Тържествен концерт</w:t>
            </w:r>
          </w:p>
          <w:p w14:paraId="0A3460F6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7869A7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Образователна програма: Обучения по занаяти: бродерия и ножарство. </w:t>
            </w:r>
          </w:p>
          <w:p w14:paraId="2479EC8F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</w:p>
          <w:p w14:paraId="7474E8F6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1A1C5A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939E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Салона на читалището</w:t>
            </w:r>
          </w:p>
          <w:p w14:paraId="0231F5F6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B57E83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C33E82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6F41E6AD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</w:tc>
      </w:tr>
      <w:tr w:rsidR="003D4EA2" w14:paraId="0A5B86CF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3759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3A3B" w14:textId="77777777" w:rsidR="003D4E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Деня на детето - изложба - базар на изработени сувенири от деца за кауза</w:t>
            </w:r>
          </w:p>
          <w:p w14:paraId="6884CEA9" w14:textId="77777777" w:rsidR="003D4EA2" w:rsidRDefault="003D4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9F91272" w14:textId="77777777" w:rsidR="003D4E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06 - Ден на Ботев и загиналите за свободата на България </w:t>
            </w:r>
          </w:p>
          <w:p w14:paraId="73456C36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03-04.06</w:t>
            </w:r>
          </w:p>
          <w:p w14:paraId="49555ACA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Празник на розата в Казанлък- участие в ритуал Розобер и “Хляба на българина”.</w:t>
            </w:r>
          </w:p>
          <w:p w14:paraId="6A88C4EE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D9D9D9"/>
              </w:rPr>
            </w:pPr>
          </w:p>
          <w:p w14:paraId="1BF7DE97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D9D9D9"/>
              </w:rPr>
            </w:pPr>
          </w:p>
          <w:p w14:paraId="0F231190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 06 Еньовден- традиционно бране на билки и посрещане на слънцето.</w:t>
            </w:r>
          </w:p>
          <w:p w14:paraId="4F657876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CB14B9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Образователна програма: Обучения по занаяти: бродерия,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>свиркарство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. </w:t>
            </w:r>
          </w:p>
          <w:p w14:paraId="43E6A61E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AD7D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772F3DB1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5EB2BA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FB6B0D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Паметника на Хр.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Патрев</w:t>
            </w:r>
            <w:proofErr w:type="spellEnd"/>
          </w:p>
          <w:p w14:paraId="4146B7A0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FF502A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гр. Казанлък</w:t>
            </w:r>
          </w:p>
          <w:p w14:paraId="6DB32955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458610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4C1BE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F97D1F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Околностите на гр. Шипка</w:t>
            </w:r>
          </w:p>
          <w:p w14:paraId="2F420C11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D5C10B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4EA2" w14:paraId="1B9ED30A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756F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юли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30B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„Нека да е лято“ - летни занимания (занаяти и библиотечни събития) </w:t>
            </w:r>
          </w:p>
          <w:p w14:paraId="1F3C603E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14-16.07.2023 - Трети ножарски събор - вкл. демонстративни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работилнички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ножарство, ковачество, изработка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пирографии, работа с кост, дърворезба, авторска изработка на дръжки за ножове и др.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работилнички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включващи целия процес по изработка на ножове. </w:t>
            </w:r>
          </w:p>
          <w:p w14:paraId="6A44FCCB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 07 – Хаджи Димитър -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Шипченци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Хаджидимитровата чета“ -</w:t>
            </w:r>
            <w:r>
              <w:rPr>
                <w:rFonts w:ascii="Times New Roman" w:eastAsia="Times New Roman" w:hAnsi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155 г.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от подвига 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четата на Хаджи Димитър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Стефан Караджа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(1868). “Да открием Богатство” с НПМ “Шипка - Бузлуджа” и ТД “Орлово гнездо, Казанлък</w:t>
            </w:r>
          </w:p>
          <w:p w14:paraId="73A2E284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Образователна програма: Обучения по занаяти: бродерия,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>свиркарство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, кошничарство. </w:t>
            </w:r>
          </w:p>
          <w:p w14:paraId="4AD8DBF0" w14:textId="77777777" w:rsidR="003D4EA2" w:rsidRDefault="003D4EA2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CCCCCC"/>
              </w:rPr>
            </w:pPr>
          </w:p>
          <w:p w14:paraId="7C7A54EF" w14:textId="77777777" w:rsidR="003D4EA2" w:rsidRDefault="003D4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515A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Читалище/</w:t>
            </w:r>
            <w:proofErr w:type="spellStart"/>
            <w:r>
              <w:rPr>
                <w:rFonts w:ascii="Times New Roman" w:eastAsia="Times New Roman" w:hAnsi="Times New Roman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къща</w:t>
            </w:r>
          </w:p>
          <w:p w14:paraId="7252E5B3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42F58B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30D2B688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B13B93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474AC6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0C55A4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3E2188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995E02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B85961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49B26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Шипка до подножието на вр. Бузлуджа</w:t>
            </w:r>
          </w:p>
          <w:p w14:paraId="334D32C4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A1690A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476452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E086C4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</w:tc>
      </w:tr>
      <w:tr w:rsidR="003D4EA2" w14:paraId="3CDCD828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E533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A2B4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17.08.2023 Изложба - Христо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Тъпанов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641B0AE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23BC3C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18.08.2023 Представяне на албум за дарителството (по време на Богородични празници) </w:t>
            </w:r>
          </w:p>
          <w:p w14:paraId="72F90609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6988F8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26.08.2023 Честване на Шипченската епопея - Тържествено връчване на наградите на отличените книги от Национален конкурс за книга с епическа поезия. Шипка 2023г. </w:t>
            </w:r>
          </w:p>
          <w:p w14:paraId="29B87C1E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</w:p>
          <w:p w14:paraId="257E6590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Образователна програма: Обучения по занаяти: бродерия,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>свиркарство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, грънчарство, тъкачество. </w:t>
            </w:r>
          </w:p>
          <w:p w14:paraId="7D0B16E8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B11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ХГ “Христо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</w:p>
          <w:p w14:paraId="58674D85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15D910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ХГ “Христо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  <w:p w14:paraId="7734E3F2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19B067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913210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ХГ “Христо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 и/или Национален парк- музей „Шипка – Бузлуджа”</w:t>
            </w:r>
          </w:p>
          <w:p w14:paraId="1C3A7711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F68632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5186D66C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4EA2" w14:paraId="30E814BF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5816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септември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0DD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5 до 10. 09 - Шипка фест. Фестивал на занаятите и изкуствата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датите са в зависимост от проект, без проект ще бъдат 8-10.09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  <w:p w14:paraId="6AA46546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22.09.- 115 г. от обявяването на независимостта на България (1908)</w:t>
            </w:r>
          </w:p>
          <w:p w14:paraId="3FCE2A36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29.09.- 85 г. от рождението на Матей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Шопкин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(29.09.1938), български поет, „най-родолюбивият след Вазов“ (Н. Хайтов). </w:t>
            </w:r>
          </w:p>
          <w:p w14:paraId="63363627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C85C85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</w:p>
          <w:p w14:paraId="6E9238CC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  <w:t xml:space="preserve">Образователна програма: Обучения по занаяти: бродерия, тъкане на кори. </w:t>
            </w:r>
          </w:p>
          <w:p w14:paraId="7A99EC2E" w14:textId="77777777" w:rsidR="003D4EA2" w:rsidRDefault="003D4EA2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D9D9D9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AD7F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  <w:p w14:paraId="613AED07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A4042E" w14:textId="77777777" w:rsidR="003D4EA2" w:rsidRDefault="003D4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411C00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  <w:p w14:paraId="7BDBE3D1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  <w:p w14:paraId="3DBFD57E" w14:textId="77777777" w:rsidR="003D4EA2" w:rsidRDefault="003D4E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6E1353" w14:textId="77777777" w:rsidR="003D4EA2" w:rsidRDefault="00000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Чирпанлиева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къща</w:t>
            </w:r>
          </w:p>
        </w:tc>
      </w:tr>
      <w:tr w:rsidR="003D4EA2" w14:paraId="409269B4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A2B3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октомври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986" w14:textId="77777777" w:rsidR="003D4EA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EFEFEF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shd w:val="clear" w:color="auto" w:fill="EFEFEF"/>
              </w:rPr>
              <w:t xml:space="preserve">Радомир Мандов - изложба </w:t>
            </w:r>
          </w:p>
          <w:p w14:paraId="1EF4841F" w14:textId="77777777" w:rsidR="003D4EA2" w:rsidRDefault="003D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</w:p>
          <w:p w14:paraId="257D55F5" w14:textId="77777777" w:rsidR="003D4EA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14.10.2023 Участие на Клуб по народни танци в Национален фестивал Сандански пее заиграва,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Пирина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разлюлява</w:t>
            </w:r>
          </w:p>
          <w:p w14:paraId="5457506D" w14:textId="77777777" w:rsidR="003D4EA2" w:rsidRDefault="003D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B536D2" w14:textId="77777777" w:rsidR="003D4EA2" w:rsidRDefault="003D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EC3C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ХГ “Христо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Песев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</w:p>
          <w:p w14:paraId="02E77A64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54EF179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гр. Сандански</w:t>
            </w:r>
          </w:p>
        </w:tc>
      </w:tr>
      <w:tr w:rsidR="003D4EA2" w14:paraId="111C855D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F872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ноември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04B6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01.11.2023 Честване на  Деня на народните будители</w:t>
            </w:r>
          </w:p>
          <w:p w14:paraId="3BFE5EAF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832BA1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80FA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Читалище</w:t>
            </w:r>
          </w:p>
          <w:p w14:paraId="2BB9C738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4EA2" w14:paraId="14FC7C62" w14:textId="77777777">
        <w:trPr>
          <w:trHeight w:val="1358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858" w14:textId="77777777" w:rsidR="003D4E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декември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DD5B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Коледни и новогодишни празници:</w:t>
            </w:r>
          </w:p>
          <w:p w14:paraId="1471A72E" w14:textId="77777777" w:rsidR="003D4E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9.12.2023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Коледен базар</w:t>
            </w:r>
          </w:p>
          <w:p w14:paraId="67274F40" w14:textId="77777777" w:rsidR="003D4E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21.12.2023 Коледен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онцерт с участието на Вокална </w:t>
            </w:r>
          </w:p>
          <w:p w14:paraId="6A182549" w14:textId="77777777" w:rsidR="003D4E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Възраждане“</w:t>
            </w:r>
          </w:p>
          <w:p w14:paraId="3B5B55F5" w14:textId="77777777" w:rsidR="003D4EA2" w:rsidRDefault="003D4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7C2F" w14:textId="77777777" w:rsidR="003D4EA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Читалище </w:t>
            </w:r>
          </w:p>
          <w:p w14:paraId="4C91EB4B" w14:textId="77777777" w:rsidR="003D4EA2" w:rsidRDefault="003D4E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9D43CFD" w14:textId="3C9B2E42" w:rsidR="003D4EA2" w:rsidRPr="009061F7" w:rsidRDefault="00000000" w:rsidP="009061F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Настоящата програма за дейността на НЧ „Светлина-1861” гр. Шипка  през 2023 г. е приета на заседание на читалищното настоятелство на 6. 11. 2022 г.</w:t>
      </w:r>
    </w:p>
    <w:sectPr w:rsidR="003D4EA2" w:rsidRPr="009061F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AF58" w14:textId="77777777" w:rsidR="00C15385" w:rsidRDefault="00C15385">
      <w:pPr>
        <w:spacing w:after="0" w:line="240" w:lineRule="auto"/>
      </w:pPr>
      <w:r>
        <w:separator/>
      </w:r>
    </w:p>
  </w:endnote>
  <w:endnote w:type="continuationSeparator" w:id="0">
    <w:p w14:paraId="20E0C85D" w14:textId="77777777" w:rsidR="00C15385" w:rsidRDefault="00C1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zhits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3B6D" w14:textId="77777777" w:rsidR="00C15385" w:rsidRDefault="00C15385">
      <w:pPr>
        <w:spacing w:after="0" w:line="240" w:lineRule="auto"/>
      </w:pPr>
      <w:r>
        <w:separator/>
      </w:r>
    </w:p>
  </w:footnote>
  <w:footnote w:type="continuationSeparator" w:id="0">
    <w:p w14:paraId="57B1D8FD" w14:textId="77777777" w:rsidR="00C15385" w:rsidRDefault="00C1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6885" w14:textId="77777777" w:rsidR="003D4EA2" w:rsidRDefault="003D4EA2">
    <w:pPr>
      <w:widowControl w:val="0"/>
      <w:jc w:val="center"/>
      <w:rPr>
        <w:rFonts w:ascii="Izhitsa" w:eastAsia="Izhitsa" w:hAnsi="Izhitsa" w:cs="Izhitsa"/>
        <w:b/>
        <w:sz w:val="44"/>
        <w:szCs w:val="44"/>
      </w:rPr>
    </w:pPr>
  </w:p>
  <w:p w14:paraId="6E539CE4" w14:textId="77777777" w:rsidR="003D4EA2" w:rsidRDefault="003D4E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A2"/>
    <w:rsid w:val="003D4EA2"/>
    <w:rsid w:val="009061F7"/>
    <w:rsid w:val="00C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1C16"/>
  <w15:docId w15:val="{66AA13F3-A5BC-4374-A9E2-BA7A6E35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9EC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069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B3580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033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0334E"/>
    <w:rPr>
      <w:rFonts w:ascii="Calibri" w:eastAsia="Calibri" w:hAnsi="Calibri" w:cs="Times New Roman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E0sfyizTJazi5HBp/3AzfHE3iA==">AMUW2mWhhM2dAfeYJ+xrUm5uwE9myMvKGeqmM9mnMonTxkpGhVUOvV49i9UszNkbRbYcnRSpYkYtzQnVMWDQgxtqjm69wXugsshAjKzJAvbSrxvj9p/1OPs=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dcterms:created xsi:type="dcterms:W3CDTF">2023-03-31T12:53:00Z</dcterms:created>
  <dcterms:modified xsi:type="dcterms:W3CDTF">2023-03-31T12:53:00Z</dcterms:modified>
</cp:coreProperties>
</file>